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B3B" w:rsidRDefault="00E76B3B" w:rsidP="00E76B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SWYNBURN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E76B3B" w:rsidRDefault="00E76B3B" w:rsidP="00E76B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6B3B" w:rsidRDefault="00E76B3B" w:rsidP="00E76B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6B3B" w:rsidRPr="00EA76A2" w:rsidRDefault="00E76B3B" w:rsidP="00EA76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6A2">
        <w:rPr>
          <w:rFonts w:ascii="Times New Roman" w:hAnsi="Times New Roman" w:cs="Times New Roman"/>
          <w:sz w:val="24"/>
          <w:szCs w:val="24"/>
        </w:rPr>
        <w:t>10 Dec.1432</w:t>
      </w:r>
      <w:r w:rsidRPr="00EA76A2"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Newcastle-upon-Tyne</w:t>
      </w:r>
    </w:p>
    <w:p w:rsidR="00E76B3B" w:rsidRPr="00EA76A2" w:rsidRDefault="00E76B3B" w:rsidP="00EA76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6A2">
        <w:rPr>
          <w:rFonts w:ascii="Times New Roman" w:hAnsi="Times New Roman" w:cs="Times New Roman"/>
          <w:sz w:val="24"/>
          <w:szCs w:val="24"/>
        </w:rPr>
        <w:tab/>
      </w:r>
      <w:r w:rsidRPr="00EA76A2">
        <w:rPr>
          <w:rFonts w:ascii="Times New Roman" w:hAnsi="Times New Roman" w:cs="Times New Roman"/>
          <w:sz w:val="24"/>
          <w:szCs w:val="24"/>
        </w:rPr>
        <w:tab/>
        <w:t>Castle into the lands of the late Sir Henry Percy of Athol(q.v.).</w:t>
      </w:r>
    </w:p>
    <w:p w:rsidR="00E76B3B" w:rsidRPr="00EA76A2" w:rsidRDefault="00E76B3B" w:rsidP="00EA76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6A2">
        <w:rPr>
          <w:rFonts w:ascii="Times New Roman" w:hAnsi="Times New Roman" w:cs="Times New Roman"/>
          <w:sz w:val="24"/>
          <w:szCs w:val="24"/>
        </w:rPr>
        <w:tab/>
      </w:r>
      <w:r w:rsidRPr="00EA76A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A76A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EA76A2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EA76A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A76A2">
        <w:rPr>
          <w:rFonts w:ascii="Times New Roman" w:hAnsi="Times New Roman" w:cs="Times New Roman"/>
          <w:sz w:val="24"/>
          <w:szCs w:val="24"/>
        </w:rPr>
        <w:t xml:space="preserve"> 24-61b)</w:t>
      </w:r>
    </w:p>
    <w:p w:rsidR="00EA76A2" w:rsidRPr="00EA76A2" w:rsidRDefault="00EA76A2" w:rsidP="00EA76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6A2">
        <w:rPr>
          <w:rFonts w:ascii="Times New Roman" w:hAnsi="Times New Roman" w:cs="Times New Roman"/>
          <w:sz w:val="24"/>
          <w:szCs w:val="24"/>
        </w:rPr>
        <w:t xml:space="preserve">  3 Nov.1434</w:t>
      </w:r>
      <w:r w:rsidRPr="00EA76A2"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</w:t>
      </w:r>
    </w:p>
    <w:p w:rsidR="00EA76A2" w:rsidRPr="00EA76A2" w:rsidRDefault="00EA76A2" w:rsidP="00EA76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6A2">
        <w:rPr>
          <w:rFonts w:ascii="Times New Roman" w:hAnsi="Times New Roman" w:cs="Times New Roman"/>
          <w:sz w:val="24"/>
          <w:szCs w:val="24"/>
        </w:rPr>
        <w:tab/>
      </w:r>
      <w:r w:rsidRPr="00EA76A2">
        <w:rPr>
          <w:rFonts w:ascii="Times New Roman" w:hAnsi="Times New Roman" w:cs="Times New Roman"/>
          <w:sz w:val="24"/>
          <w:szCs w:val="24"/>
        </w:rPr>
        <w:tab/>
        <w:t xml:space="preserve">Tyne Castle into lands of the late Joan </w:t>
      </w:r>
      <w:proofErr w:type="spellStart"/>
      <w:r w:rsidRPr="00EA76A2">
        <w:rPr>
          <w:rFonts w:ascii="Times New Roman" w:hAnsi="Times New Roman" w:cs="Times New Roman"/>
          <w:sz w:val="24"/>
          <w:szCs w:val="24"/>
        </w:rPr>
        <w:t>Brounflete</w:t>
      </w:r>
      <w:proofErr w:type="spellEnd"/>
      <w:r w:rsidRPr="00EA76A2">
        <w:rPr>
          <w:rFonts w:ascii="Times New Roman" w:hAnsi="Times New Roman" w:cs="Times New Roman"/>
          <w:sz w:val="24"/>
          <w:szCs w:val="24"/>
        </w:rPr>
        <w:t>(q.v.).</w:t>
      </w:r>
    </w:p>
    <w:p w:rsidR="00EA76A2" w:rsidRPr="00EA76A2" w:rsidRDefault="00EA76A2" w:rsidP="00EA76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6A2">
        <w:rPr>
          <w:rFonts w:ascii="Times New Roman" w:hAnsi="Times New Roman" w:cs="Times New Roman"/>
          <w:sz w:val="24"/>
          <w:szCs w:val="24"/>
        </w:rPr>
        <w:tab/>
      </w:r>
      <w:r w:rsidRPr="00EA76A2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EA76A2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EA7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6A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A76A2">
        <w:rPr>
          <w:rFonts w:ascii="Times New Roman" w:hAnsi="Times New Roman" w:cs="Times New Roman"/>
          <w:sz w:val="24"/>
          <w:szCs w:val="24"/>
        </w:rPr>
        <w:t xml:space="preserve"> 24-256)</w:t>
      </w:r>
    </w:p>
    <w:p w:rsidR="00EA76A2" w:rsidRDefault="00EA76A2" w:rsidP="00E76B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6B3B" w:rsidRDefault="00E76B3B" w:rsidP="00E76B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6B3B" w:rsidRDefault="00E76B3B" w:rsidP="00E76B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6B3B" w:rsidRDefault="00E76B3B" w:rsidP="00E76B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2016</w:t>
      </w:r>
    </w:p>
    <w:p w:rsidR="00EA76A2" w:rsidRDefault="00EA76A2" w:rsidP="00E76B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2017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B3B" w:rsidRDefault="00E76B3B" w:rsidP="00564E3C">
      <w:pPr>
        <w:spacing w:after="0" w:line="240" w:lineRule="auto"/>
      </w:pPr>
      <w:r>
        <w:separator/>
      </w:r>
    </w:p>
  </w:endnote>
  <w:endnote w:type="continuationSeparator" w:id="0">
    <w:p w:rsidR="00E76B3B" w:rsidRDefault="00E76B3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76A2">
      <w:rPr>
        <w:rFonts w:ascii="Times New Roman" w:hAnsi="Times New Roman" w:cs="Times New Roman"/>
        <w:noProof/>
        <w:sz w:val="24"/>
        <w:szCs w:val="24"/>
      </w:rPr>
      <w:t>16 June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B3B" w:rsidRDefault="00E76B3B" w:rsidP="00564E3C">
      <w:pPr>
        <w:spacing w:after="0" w:line="240" w:lineRule="auto"/>
      </w:pPr>
      <w:r>
        <w:separator/>
      </w:r>
    </w:p>
  </w:footnote>
  <w:footnote w:type="continuationSeparator" w:id="0">
    <w:p w:rsidR="00E76B3B" w:rsidRDefault="00E76B3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3B"/>
    <w:rsid w:val="00372DC6"/>
    <w:rsid w:val="00564E3C"/>
    <w:rsid w:val="0064591D"/>
    <w:rsid w:val="00DD5B8A"/>
    <w:rsid w:val="00E76B3B"/>
    <w:rsid w:val="00EA76A2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3F443"/>
  <w15:chartTrackingRefBased/>
  <w15:docId w15:val="{3B2CC7C1-61CA-4964-B60F-96FBE76D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76B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76B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2016-01-06T19:42:00Z</dcterms:created>
  <dcterms:modified xsi:type="dcterms:W3CDTF">2017-06-16T07:34:00Z</dcterms:modified>
</cp:coreProperties>
</file>